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D" w:rsidRDefault="00775758" w:rsidP="00683ACD">
      <w:pPr>
        <w:spacing w:after="0" w:line="240" w:lineRule="auto"/>
        <w:ind w:left="-142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201B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7D02C" wp14:editId="67DA2D21">
            <wp:extent cx="6210300" cy="131374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CD" w:rsidRPr="009F78CE" w:rsidRDefault="00CB2964" w:rsidP="00CB2964">
      <w:pPr>
        <w:spacing w:after="0" w:line="240" w:lineRule="auto"/>
        <w:ind w:left="-142"/>
        <w:jc w:val="center"/>
        <w:rPr>
          <w:rFonts w:ascii="Georgia" w:eastAsia="Times New Roman" w:hAnsi="Georgia" w:cs="Arial"/>
          <w:b/>
          <w:sz w:val="10"/>
          <w:szCs w:val="10"/>
          <w:lang w:eastAsia="ru-RU"/>
        </w:rPr>
      </w:pPr>
      <w:r w:rsidRPr="00CB2964">
        <w:rPr>
          <w:rFonts w:ascii="Georgia" w:eastAsia="Times New Roman" w:hAnsi="Georgia" w:cs="Arial"/>
          <w:sz w:val="24"/>
          <w:szCs w:val="24"/>
          <w:lang w:eastAsia="ru-RU"/>
        </w:rPr>
        <w:t>Уважаемые коллеги!</w:t>
      </w:r>
    </w:p>
    <w:p w:rsidR="00683ACD" w:rsidRPr="009F78CE" w:rsidRDefault="00683ACD" w:rsidP="00683ACD">
      <w:pPr>
        <w:spacing w:after="0" w:line="240" w:lineRule="auto"/>
        <w:rPr>
          <w:rFonts w:ascii="Georgia" w:eastAsia="Times New Roman" w:hAnsi="Georgia" w:cs="Times New Roman"/>
          <w:sz w:val="10"/>
          <w:szCs w:val="10"/>
          <w:lang w:eastAsia="ru-RU"/>
        </w:rPr>
      </w:pPr>
    </w:p>
    <w:p w:rsidR="00F04C3D" w:rsidRDefault="00775758" w:rsidP="00683ACD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iCs/>
          <w:color w:val="262626"/>
          <w:lang w:eastAsia="ru-RU"/>
        </w:rPr>
      </w:pPr>
      <w:r w:rsidRPr="00201BBB">
        <w:rPr>
          <w:rFonts w:ascii="Times New Roman" w:eastAsia="Calibri" w:hAnsi="Times New Roman" w:cs="Times New Roman"/>
          <w:sz w:val="24"/>
          <w:szCs w:val="24"/>
        </w:rPr>
        <w:t>АНО ДПО «Академия непрерывного образования» (Лицензия № ДЛ–1124, выданная Департаментом образования, науки и молодежной политики Воронежской области от 04.09.2017года)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ACD" w:rsidRPr="00A8431F">
        <w:rPr>
          <w:rFonts w:ascii="Georgia" w:eastAsia="Times New Roman" w:hAnsi="Georgia" w:cs="Arial"/>
          <w:color w:val="000000"/>
          <w:lang w:eastAsia="ru-RU"/>
        </w:rPr>
        <w:t>предлагает</w:t>
      </w:r>
      <w:r w:rsidR="00683ACD" w:rsidRPr="00A8431F">
        <w:rPr>
          <w:rFonts w:ascii="Georgia" w:eastAsia="Times New Roman" w:hAnsi="Georgia" w:cs="Century Schoolbook"/>
          <w:color w:val="000000"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color w:val="000000"/>
          <w:lang w:eastAsia="ru-RU"/>
        </w:rPr>
        <w:t>пройти</w:t>
      </w:r>
      <w:r w:rsidR="00683ACD" w:rsidRPr="00A8431F">
        <w:rPr>
          <w:rFonts w:ascii="Georgia" w:eastAsia="Times New Roman" w:hAnsi="Georgia" w:cs="Century Schoolbook"/>
          <w:color w:val="000000"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color w:val="000000"/>
          <w:lang w:eastAsia="ru-RU"/>
        </w:rPr>
        <w:t xml:space="preserve">обучение </w:t>
      </w:r>
      <w:r w:rsidR="00683ACD" w:rsidRPr="00A8431F">
        <w:rPr>
          <w:rFonts w:ascii="Georgia" w:eastAsia="Times New Roman" w:hAnsi="Georgia" w:cs="Century Schoolbook"/>
          <w:b/>
          <w:i/>
          <w:color w:val="000000"/>
          <w:lang w:eastAsia="ru-RU"/>
        </w:rPr>
        <w:t xml:space="preserve"> с применением дистанционных образовательных технологий </w:t>
      </w:r>
      <w:r w:rsidR="00683ACD" w:rsidRPr="00A8431F">
        <w:rPr>
          <w:rFonts w:ascii="Georgia" w:eastAsia="Times New Roman" w:hAnsi="Georgia" w:cs="Arial"/>
          <w:b/>
          <w:i/>
          <w:color w:val="000000"/>
          <w:lang w:eastAsia="ru-RU"/>
        </w:rPr>
        <w:t>и</w:t>
      </w:r>
      <w:r w:rsidR="00683ACD" w:rsidRPr="00A8431F">
        <w:rPr>
          <w:rFonts w:ascii="Georgia" w:eastAsia="Times New Roman" w:hAnsi="Georgia" w:cs="Century Schoolbook"/>
          <w:b/>
          <w:i/>
          <w:color w:val="000000"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lang w:eastAsia="ru-RU"/>
        </w:rPr>
        <w:t>получить</w:t>
      </w:r>
      <w:r w:rsidR="00683ACD" w:rsidRPr="00A8431F">
        <w:rPr>
          <w:rFonts w:ascii="Georgia" w:eastAsia="Times New Roman" w:hAnsi="Georgia" w:cs="Century Schoolbook"/>
          <w:b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lang w:eastAsia="ru-RU"/>
        </w:rPr>
        <w:t>диплом</w:t>
      </w:r>
      <w:r w:rsidR="00683ACD" w:rsidRPr="00A8431F">
        <w:rPr>
          <w:rFonts w:ascii="Georgia" w:eastAsia="Times New Roman" w:hAnsi="Georgia" w:cs="Century Schoolbook"/>
          <w:b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lang w:eastAsia="ru-RU"/>
        </w:rPr>
        <w:t>о</w:t>
      </w:r>
      <w:r w:rsidR="00683ACD" w:rsidRPr="00A8431F">
        <w:rPr>
          <w:rFonts w:ascii="Georgia" w:eastAsia="Times New Roman" w:hAnsi="Georgia" w:cs="Century Schoolbook"/>
          <w:b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iCs/>
          <w:lang w:eastAsia="ru-RU"/>
        </w:rPr>
        <w:t>профессиональной</w:t>
      </w:r>
      <w:r w:rsidR="00683ACD" w:rsidRPr="00A8431F">
        <w:rPr>
          <w:rFonts w:ascii="Georgia" w:eastAsia="Times New Roman" w:hAnsi="Georgia" w:cs="Times New Roman"/>
          <w:b/>
          <w:iCs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iCs/>
          <w:lang w:eastAsia="ru-RU"/>
        </w:rPr>
        <w:t>переподготовке</w:t>
      </w:r>
      <w:r w:rsidR="00683ACD" w:rsidRPr="00A8431F">
        <w:rPr>
          <w:rFonts w:ascii="Georgia" w:eastAsia="Times New Roman" w:hAnsi="Georgia" w:cs="Times New Roman"/>
          <w:b/>
          <w:iCs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iCs/>
          <w:lang w:eastAsia="ru-RU"/>
        </w:rPr>
        <w:t>по</w:t>
      </w:r>
      <w:r w:rsidR="00683ACD" w:rsidRPr="00A8431F">
        <w:rPr>
          <w:rFonts w:ascii="Georgia" w:eastAsia="Times New Roman" w:hAnsi="Georgia" w:cs="Times New Roman"/>
          <w:b/>
          <w:iCs/>
          <w:lang w:eastAsia="ru-RU"/>
        </w:rPr>
        <w:t xml:space="preserve"> </w:t>
      </w:r>
      <w:r w:rsidR="00683ACD" w:rsidRPr="00A8431F">
        <w:rPr>
          <w:rFonts w:ascii="Georgia" w:eastAsia="Times New Roman" w:hAnsi="Georgia" w:cs="Arial"/>
          <w:b/>
          <w:iCs/>
          <w:lang w:eastAsia="ru-RU"/>
        </w:rPr>
        <w:t>программе:</w:t>
      </w:r>
      <w:r w:rsidR="00683ACD" w:rsidRPr="00A8431F">
        <w:rPr>
          <w:rFonts w:ascii="Georgia" w:eastAsia="Times New Roman" w:hAnsi="Georgia" w:cs="Arial"/>
          <w:b/>
          <w:iCs/>
          <w:color w:val="262626"/>
          <w:lang w:eastAsia="ru-RU"/>
        </w:rPr>
        <w:t xml:space="preserve"> </w:t>
      </w:r>
      <w:r>
        <w:rPr>
          <w:rFonts w:ascii="Georgia" w:eastAsia="Times New Roman" w:hAnsi="Georgia" w:cs="Arial"/>
          <w:b/>
          <w:iCs/>
          <w:color w:val="262626"/>
          <w:lang w:eastAsia="ru-RU"/>
        </w:rPr>
        <w:t>«Управление государственными и муниципальными закупками» с присвоением квалификации</w:t>
      </w:r>
    </w:p>
    <w:p w:rsidR="00914D54" w:rsidRPr="00310B44" w:rsidRDefault="00914D54" w:rsidP="00683ACD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iCs/>
          <w:color w:val="262626"/>
          <w:lang w:eastAsia="ru-RU"/>
        </w:rPr>
      </w:pPr>
    </w:p>
    <w:p w:rsidR="00683ACD" w:rsidRDefault="00775758" w:rsidP="00F04C3D">
      <w:pPr>
        <w:tabs>
          <w:tab w:val="left" w:pos="426"/>
          <w:tab w:val="left" w:pos="2254"/>
        </w:tabs>
        <w:jc w:val="center"/>
        <w:rPr>
          <w:rFonts w:ascii="Georgia" w:eastAsia="Times New Roman" w:hAnsi="Georgia" w:cs="Arial"/>
          <w:b/>
          <w:i/>
          <w:iCs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FF0000"/>
          <w:sz w:val="24"/>
          <w:szCs w:val="24"/>
          <w:lang w:eastAsia="ru-RU"/>
        </w:rPr>
        <w:t>«Специали</w:t>
      </w:r>
      <w:proofErr w:type="gramStart"/>
      <w:r>
        <w:rPr>
          <w:rFonts w:ascii="Georgia" w:eastAsia="Times New Roman" w:hAnsi="Georgia" w:cs="Arial"/>
          <w:b/>
          <w:i/>
          <w:iCs/>
          <w:color w:val="FF0000"/>
          <w:sz w:val="24"/>
          <w:szCs w:val="24"/>
          <w:lang w:eastAsia="ru-RU"/>
        </w:rPr>
        <w:t>ст в сф</w:t>
      </w:r>
      <w:proofErr w:type="gramEnd"/>
      <w:r>
        <w:rPr>
          <w:rFonts w:ascii="Georgia" w:eastAsia="Times New Roman" w:hAnsi="Georgia" w:cs="Arial"/>
          <w:b/>
          <w:i/>
          <w:iCs/>
          <w:color w:val="FF0000"/>
          <w:sz w:val="24"/>
          <w:szCs w:val="24"/>
          <w:lang w:eastAsia="ru-RU"/>
        </w:rPr>
        <w:t>ере закупок»</w:t>
      </w:r>
    </w:p>
    <w:p w:rsidR="00F04C3D" w:rsidRPr="00F04C3D" w:rsidRDefault="00F04C3D" w:rsidP="00CB2964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F04C3D">
        <w:rPr>
          <w:rFonts w:ascii="Georgia" w:eastAsia="Times New Roman" w:hAnsi="Georgia" w:cs="Arial"/>
          <w:color w:val="000000"/>
          <w:lang w:eastAsia="ru-RU"/>
        </w:rPr>
        <w:t>Федеральным законом от 05.04.2013г. № 44-ФЗ устанавливаются следующие требования к должностным лицам, занятым в сфере закупок:</w:t>
      </w:r>
    </w:p>
    <w:p w:rsidR="00F04C3D" w:rsidRPr="00F04C3D" w:rsidRDefault="00F04C3D" w:rsidP="00F04C3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F04C3D">
        <w:rPr>
          <w:rFonts w:ascii="Georgia" w:eastAsia="Times New Roman" w:hAnsi="Georgia" w:cs="Arial"/>
          <w:color w:val="000000"/>
          <w:lang w:eastAsia="ru-RU"/>
        </w:rPr>
        <w:t xml:space="preserve">Заказчик включает в состав комиссии </w:t>
      </w:r>
      <w:r w:rsidRPr="00F04C3D">
        <w:rPr>
          <w:rFonts w:ascii="Georgia" w:eastAsia="Times New Roman" w:hAnsi="Georgia" w:cs="Arial"/>
          <w:b/>
          <w:bCs/>
          <w:color w:val="000000"/>
          <w:lang w:eastAsia="ru-RU"/>
        </w:rPr>
        <w:t>преимущественно лиц</w:t>
      </w:r>
      <w:r w:rsidRPr="00F04C3D">
        <w:rPr>
          <w:rFonts w:ascii="Georgia" w:eastAsia="Times New Roman" w:hAnsi="Georgia" w:cs="Arial"/>
          <w:color w:val="000000"/>
          <w:lang w:eastAsia="ru-RU"/>
        </w:rPr>
        <w:t xml:space="preserve">, прошедших </w:t>
      </w:r>
      <w:r w:rsidRPr="00F04C3D">
        <w:rPr>
          <w:rFonts w:ascii="Georgia" w:eastAsia="Times New Roman" w:hAnsi="Georgia" w:cs="Arial"/>
          <w:b/>
          <w:color w:val="000000"/>
          <w:lang w:eastAsia="ru-RU"/>
        </w:rPr>
        <w:t>профессиональную переподготовку</w:t>
      </w:r>
      <w:r w:rsidRPr="00F04C3D">
        <w:rPr>
          <w:rFonts w:ascii="Georgia" w:eastAsia="Times New Roman" w:hAnsi="Georgia" w:cs="Arial"/>
          <w:color w:val="000000"/>
          <w:lang w:eastAsia="ru-RU"/>
        </w:rPr>
        <w:t xml:space="preserve"> или повышение квалификации </w:t>
      </w:r>
      <w:r w:rsidRPr="00F04C3D">
        <w:rPr>
          <w:rFonts w:ascii="Georgia" w:eastAsia="Times New Roman" w:hAnsi="Georgia" w:cs="Arial"/>
          <w:b/>
          <w:bCs/>
          <w:color w:val="000000"/>
          <w:lang w:eastAsia="ru-RU"/>
        </w:rPr>
        <w:t>в сфере закупок</w:t>
      </w:r>
      <w:r w:rsidRPr="00F04C3D">
        <w:rPr>
          <w:rFonts w:ascii="Georgia" w:eastAsia="Times New Roman" w:hAnsi="Georgia" w:cs="Arial"/>
          <w:color w:val="000000"/>
          <w:lang w:eastAsia="ru-RU"/>
        </w:rPr>
        <w:t>, а также лиц, обладающих специальными знаниями, относящимися к объекту закупки (ч. 5 ст. 39)</w:t>
      </w:r>
      <w:r w:rsidRPr="00F04C3D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F04C3D" w:rsidRPr="00F04C3D" w:rsidRDefault="00F04C3D" w:rsidP="00F04C3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eastAsia="Times New Roman" w:hAnsi="Georgia" w:cs="ArialNarrow-Bold"/>
          <w:bCs/>
          <w:lang w:eastAsia="ru-RU"/>
        </w:rPr>
      </w:pPr>
      <w:r w:rsidRPr="00F04C3D">
        <w:rPr>
          <w:rFonts w:ascii="Georgia" w:eastAsia="Times New Roman" w:hAnsi="Georgia" w:cs="Arial"/>
          <w:color w:val="000000"/>
          <w:lang w:eastAsia="ru-RU"/>
        </w:rPr>
        <w:t xml:space="preserve">Работники контрактной службы, контрактный управляющий должны иметь высшее образование </w:t>
      </w:r>
      <w:r w:rsidRPr="00F04C3D">
        <w:rPr>
          <w:rFonts w:ascii="Georgia" w:eastAsia="Times New Roman" w:hAnsi="Georgia" w:cs="Arial"/>
          <w:b/>
          <w:color w:val="000000"/>
          <w:lang w:eastAsia="ru-RU"/>
        </w:rPr>
        <w:t>или дополнительное профессиональное образование</w:t>
      </w:r>
      <w:r w:rsidRPr="00F04C3D">
        <w:rPr>
          <w:rFonts w:ascii="Georgia" w:eastAsia="Times New Roman" w:hAnsi="Georgia" w:cs="Arial"/>
          <w:color w:val="000000"/>
          <w:lang w:eastAsia="ru-RU"/>
        </w:rPr>
        <w:t xml:space="preserve"> </w:t>
      </w:r>
      <w:r w:rsidRPr="00F04C3D">
        <w:rPr>
          <w:rFonts w:ascii="Georgia" w:eastAsia="Times New Roman" w:hAnsi="Georgia" w:cs="Arial"/>
          <w:b/>
          <w:bCs/>
          <w:color w:val="000000"/>
          <w:lang w:eastAsia="ru-RU"/>
        </w:rPr>
        <w:t>в сфере закупок</w:t>
      </w:r>
      <w:r w:rsidRPr="00F04C3D">
        <w:rPr>
          <w:rFonts w:ascii="Georgia" w:eastAsia="Times New Roman" w:hAnsi="Georgia" w:cs="Arial"/>
          <w:color w:val="000000"/>
          <w:lang w:eastAsia="ru-RU"/>
        </w:rPr>
        <w:t xml:space="preserve"> (ч. 6 ст. 38).</w:t>
      </w:r>
    </w:p>
    <w:p w:rsidR="00E31597" w:rsidRPr="00A8431F" w:rsidRDefault="00F04C3D" w:rsidP="00AD04A5">
      <w:pPr>
        <w:tabs>
          <w:tab w:val="left" w:pos="426"/>
          <w:tab w:val="left" w:pos="2254"/>
        </w:tabs>
        <w:spacing w:after="0" w:line="240" w:lineRule="auto"/>
        <w:jc w:val="both"/>
        <w:rPr>
          <w:rFonts w:ascii="Georgia" w:eastAsia="Times New Roman" w:hAnsi="Georgia" w:cs="Arial"/>
          <w:b/>
          <w:color w:val="000000"/>
          <w:lang w:eastAsia="ru-RU"/>
        </w:rPr>
      </w:pPr>
      <w:r w:rsidRPr="00A8431F">
        <w:rPr>
          <w:rFonts w:ascii="Georgia" w:eastAsia="Times New Roman" w:hAnsi="Georgia" w:cs="Times New Roman"/>
          <w:b/>
          <w:bCs/>
          <w:lang w:eastAsia="ru-RU"/>
        </w:rPr>
        <w:t xml:space="preserve">Программа предназначена для: </w:t>
      </w:r>
      <w:r w:rsidRPr="00A8431F">
        <w:rPr>
          <w:rFonts w:ascii="Georgia" w:eastAsia="Times New Roman" w:hAnsi="Georgia" w:cs="Times New Roman"/>
          <w:lang w:eastAsia="ru-RU"/>
        </w:rPr>
        <w:t>руководителей и специалистов бюджетных учреждений, отвечающих за размещение государственного и муниципального заказа, контрактных управля</w:t>
      </w:r>
      <w:r w:rsidR="00AD04A5" w:rsidRPr="00A8431F">
        <w:rPr>
          <w:rFonts w:ascii="Georgia" w:eastAsia="Times New Roman" w:hAnsi="Georgia" w:cs="Times New Roman"/>
          <w:lang w:eastAsia="ru-RU"/>
        </w:rPr>
        <w:t xml:space="preserve">ющих, </w:t>
      </w:r>
      <w:r w:rsidR="00AD04A5" w:rsidRPr="00A8431F">
        <w:rPr>
          <w:rFonts w:ascii="Georgia" w:hAnsi="Georgia" w:cs="Helvetica"/>
          <w:color w:val="000000"/>
        </w:rPr>
        <w:t>а также для специалистов поставщиков и подрядчиков</w:t>
      </w:r>
      <w:r w:rsidR="00AD04A5" w:rsidRPr="00A8431F">
        <w:rPr>
          <w:rFonts w:ascii="Georgia" w:eastAsia="Times New Roman" w:hAnsi="Georgia" w:cs="Times New Roman"/>
          <w:lang w:eastAsia="ru-RU"/>
        </w:rPr>
        <w:t xml:space="preserve">. </w:t>
      </w:r>
    </w:p>
    <w:p w:rsidR="00710234" w:rsidRPr="00A8431F" w:rsidRDefault="00710234" w:rsidP="00E31597">
      <w:pPr>
        <w:tabs>
          <w:tab w:val="left" w:pos="426"/>
        </w:tabs>
        <w:spacing w:after="0" w:line="240" w:lineRule="auto"/>
        <w:ind w:firstLine="425"/>
        <w:jc w:val="both"/>
        <w:rPr>
          <w:rFonts w:ascii="Georgia" w:eastAsia="Times New Roman" w:hAnsi="Georgia" w:cs="Arial"/>
          <w:b/>
          <w:color w:val="000000"/>
          <w:lang w:eastAsia="ru-RU"/>
        </w:rPr>
      </w:pPr>
      <w:r w:rsidRPr="00A8431F">
        <w:rPr>
          <w:rFonts w:ascii="Georgia" w:hAnsi="Georgia" w:cs="Helvetica"/>
          <w:color w:val="000000"/>
        </w:rPr>
        <w:t xml:space="preserve">Программа курсов обучения составлена </w:t>
      </w:r>
      <w:r w:rsidRPr="00A8431F">
        <w:rPr>
          <w:rStyle w:val="a7"/>
          <w:rFonts w:ascii="Georgia" w:hAnsi="Georgia" w:cs="Helvetica"/>
          <w:color w:val="000000"/>
          <w:u w:val="single"/>
        </w:rPr>
        <w:t>в соответствии с Профессиональными стандартами</w:t>
      </w:r>
      <w:r w:rsidRPr="00A8431F">
        <w:rPr>
          <w:rFonts w:ascii="Georgia" w:hAnsi="Georgia" w:cs="Helvetica"/>
          <w:color w:val="000000"/>
        </w:rPr>
        <w:t xml:space="preserve"> «Специали</w:t>
      </w:r>
      <w:proofErr w:type="gramStart"/>
      <w:r w:rsidRPr="00A8431F">
        <w:rPr>
          <w:rFonts w:ascii="Georgia" w:hAnsi="Georgia" w:cs="Helvetica"/>
          <w:color w:val="000000"/>
        </w:rPr>
        <w:t>ст в сф</w:t>
      </w:r>
      <w:proofErr w:type="gramEnd"/>
      <w:r w:rsidRPr="00A8431F">
        <w:rPr>
          <w:rFonts w:ascii="Georgia" w:hAnsi="Georgia" w:cs="Helvetica"/>
          <w:color w:val="000000"/>
        </w:rPr>
        <w:t>ере закупок» (Приказ Минтруда России от 10.09.2015 N 625н) и «Эксперт в сфере закупок» (Приказ Минтруда России от 10.09.2015 N 626н).</w:t>
      </w:r>
    </w:p>
    <w:p w:rsidR="00E31597" w:rsidRPr="00A8431F" w:rsidRDefault="00E31597" w:rsidP="00E31597">
      <w:pPr>
        <w:tabs>
          <w:tab w:val="left" w:pos="426"/>
        </w:tabs>
        <w:spacing w:after="0" w:line="240" w:lineRule="auto"/>
        <w:ind w:firstLine="425"/>
        <w:jc w:val="both"/>
        <w:rPr>
          <w:rFonts w:ascii="Georgia" w:eastAsia="Times New Roman" w:hAnsi="Georgia" w:cs="Arial"/>
          <w:b/>
          <w:color w:val="000000"/>
          <w:lang w:eastAsia="ru-RU"/>
        </w:rPr>
      </w:pPr>
    </w:p>
    <w:p w:rsidR="00E31597" w:rsidRPr="00A8431F" w:rsidRDefault="00253345" w:rsidP="00E31597">
      <w:pPr>
        <w:rPr>
          <w:rFonts w:ascii="Georgia" w:hAnsi="Georgia" w:cs="Helvetica"/>
        </w:rPr>
      </w:pPr>
      <w:hyperlink r:id="rId7" w:history="1">
        <w:r w:rsidR="00710234" w:rsidRPr="00A8431F">
          <w:rPr>
            <w:rFonts w:ascii="Georgia" w:hAnsi="Georgia" w:cs="Helvetica"/>
          </w:rPr>
          <w:t>В основу программы</w:t>
        </w:r>
        <w:r w:rsidR="00E31597" w:rsidRPr="00A8431F">
          <w:rPr>
            <w:rFonts w:ascii="Georgia" w:hAnsi="Georgia" w:cs="Helvetica"/>
          </w:rPr>
          <w:t xml:space="preserve"> положены принципы модульности</w:t>
        </w:r>
      </w:hyperlink>
      <w:r w:rsidR="00710234" w:rsidRPr="00A8431F">
        <w:rPr>
          <w:rFonts w:ascii="Georgia" w:hAnsi="Georgia" w:cs="Helvetica"/>
        </w:rPr>
        <w:t>:</w:t>
      </w:r>
    </w:p>
    <w:p w:rsidR="00AD04A5" w:rsidRPr="00A8431F" w:rsidRDefault="00850793" w:rsidP="00850793">
      <w:pPr>
        <w:rPr>
          <w:rFonts w:ascii="Georgia" w:hAnsi="Georgia" w:cs="Helvetica"/>
          <w:b/>
        </w:rPr>
      </w:pPr>
      <w:r w:rsidRPr="00A8431F">
        <w:rPr>
          <w:rFonts w:ascii="Georgia" w:hAnsi="Georgia" w:cs="Helvetica"/>
          <w:b/>
        </w:rPr>
        <w:t>Модуль 1.</w:t>
      </w:r>
      <w:r w:rsidRPr="00A8431F">
        <w:rPr>
          <w:rFonts w:ascii="Georgia" w:hAnsi="Georgia" w:cs="Helvetica"/>
          <w:b/>
        </w:rPr>
        <w:br/>
        <w:t>Управление государственным</w:t>
      </w:r>
      <w:r w:rsidR="00AD04A5" w:rsidRPr="00A8431F">
        <w:rPr>
          <w:rFonts w:ascii="Georgia" w:hAnsi="Georgia" w:cs="Helvetica"/>
          <w:b/>
        </w:rPr>
        <w:t xml:space="preserve">и и муниципальными закупками 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after="0" w:line="240" w:lineRule="auto"/>
        <w:ind w:left="0" w:firstLine="0"/>
        <w:contextualSpacing/>
        <w:jc w:val="both"/>
        <w:rPr>
          <w:rFonts w:ascii="Georgia" w:eastAsia="Calibri" w:hAnsi="Georgia" w:cs="Times New Roman"/>
        </w:rPr>
      </w:pPr>
      <w:r w:rsidRPr="00AD04A5">
        <w:rPr>
          <w:rFonts w:ascii="Georgia" w:eastAsia="Calibri" w:hAnsi="Georgia" w:cs="Times New Roman"/>
        </w:rPr>
        <w:t xml:space="preserve">Контрактная система (КС) 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eastAsia="Calibri" w:hAnsi="Georgia" w:cs="Times New Roman"/>
        </w:rPr>
      </w:pPr>
      <w:r w:rsidRPr="00AD04A5">
        <w:rPr>
          <w:rFonts w:ascii="Georgia" w:eastAsia="Calibri" w:hAnsi="Georgia" w:cs="Times New Roman"/>
        </w:rPr>
        <w:t xml:space="preserve">Действующая российская нормативно-правовая база 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>Единая информационная система.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>Планирование закупок.</w:t>
      </w:r>
      <w:r w:rsidRPr="00AD04A5">
        <w:rPr>
          <w:rFonts w:ascii="Georgia" w:eastAsia="Times New Roman" w:hAnsi="Georgia" w:cs="Times New Roman"/>
          <w:bCs/>
          <w:lang w:eastAsia="ru-RU"/>
        </w:rPr>
        <w:t xml:space="preserve"> Нормирование в сфере закупок</w:t>
      </w:r>
      <w:r w:rsidRPr="00AD04A5">
        <w:rPr>
          <w:rFonts w:ascii="Georgia" w:eastAsia="Times New Roman" w:hAnsi="Georgia" w:cs="Times New Roman"/>
          <w:lang w:eastAsia="ru-RU"/>
        </w:rPr>
        <w:t>. Обоснование закупок.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>Методы обоснования начальной (максимальной) цены контракта в КС.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>Требования к участникам закупки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 xml:space="preserve"> Изменения в предоставлении преференций в соответствии с Законом о КС. 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>Виды и функции комиссий. Требования к обучению членов комиссий.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bCs/>
          <w:lang w:eastAsia="ru-RU"/>
        </w:rPr>
        <w:t>Понятие контрактной службы</w:t>
      </w:r>
      <w:r w:rsidRPr="00AD04A5">
        <w:rPr>
          <w:rFonts w:ascii="Georgia" w:eastAsia="Times New Roman" w:hAnsi="Georgia" w:cs="Times New Roman"/>
          <w:lang w:eastAsia="ru-RU"/>
        </w:rPr>
        <w:t>.</w:t>
      </w:r>
      <w:r w:rsidRPr="00A8431F">
        <w:rPr>
          <w:rFonts w:ascii="Georgia" w:eastAsia="Times New Roman" w:hAnsi="Georgia" w:cs="Times New Roman"/>
          <w:lang w:eastAsia="ru-RU"/>
        </w:rPr>
        <w:t> </w:t>
      </w:r>
      <w:r w:rsidRPr="00AD04A5">
        <w:rPr>
          <w:rFonts w:ascii="Georgia" w:eastAsia="Times New Roman" w:hAnsi="Georgia" w:cs="Times New Roman"/>
          <w:bCs/>
          <w:lang w:eastAsia="ru-RU"/>
        </w:rPr>
        <w:t>Контрактные управляющие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8431F">
        <w:rPr>
          <w:rFonts w:ascii="Georgia" w:eastAsia="Times New Roman" w:hAnsi="Georgia" w:cs="Times New Roman"/>
          <w:lang w:eastAsia="ru-RU"/>
        </w:rPr>
        <w:t xml:space="preserve"> Конкурентные </w:t>
      </w:r>
      <w:r w:rsidRPr="00AD04A5">
        <w:rPr>
          <w:rFonts w:ascii="Georgia" w:eastAsia="Times New Roman" w:hAnsi="Georgia" w:cs="Times New Roman"/>
          <w:bCs/>
          <w:lang w:eastAsia="ru-RU"/>
        </w:rPr>
        <w:t>способы закупок</w:t>
      </w:r>
    </w:p>
    <w:p w:rsidR="00AD04A5" w:rsidRPr="00AD04A5" w:rsidRDefault="00AD04A5" w:rsidP="00AD04A5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lang w:eastAsia="ru-RU"/>
        </w:rPr>
      </w:pPr>
      <w:r w:rsidRPr="00AD04A5">
        <w:rPr>
          <w:rFonts w:ascii="Georgia" w:eastAsia="Times New Roman" w:hAnsi="Georgia" w:cs="Times New Roman"/>
          <w:lang w:eastAsia="ru-RU"/>
        </w:rPr>
        <w:t>Сравнительный анализ процедуры проведения, анализ сроков проведения</w:t>
      </w:r>
      <w:r w:rsidRPr="00A8431F">
        <w:rPr>
          <w:rFonts w:ascii="Georgia" w:eastAsia="Times New Roman" w:hAnsi="Georgia" w:cs="Times New Roman"/>
          <w:lang w:eastAsia="ru-RU"/>
        </w:rPr>
        <w:br/>
        <w:t xml:space="preserve">        </w:t>
      </w:r>
      <w:r w:rsidRPr="00AD04A5">
        <w:rPr>
          <w:rFonts w:ascii="Georgia" w:eastAsia="Times New Roman" w:hAnsi="Georgia" w:cs="Times New Roman"/>
          <w:lang w:eastAsia="ru-RU"/>
        </w:rPr>
        <w:t>конкурентных способов закупок.</w:t>
      </w:r>
    </w:p>
    <w:p w:rsidR="00AD04A5" w:rsidRPr="00A8431F" w:rsidRDefault="00AD04A5" w:rsidP="00850793">
      <w:pPr>
        <w:numPr>
          <w:ilvl w:val="0"/>
          <w:numId w:val="5"/>
        </w:numPr>
        <w:tabs>
          <w:tab w:val="left" w:pos="426"/>
          <w:tab w:val="num" w:pos="1068"/>
          <w:tab w:val="left" w:pos="2254"/>
        </w:tabs>
        <w:spacing w:before="100" w:beforeAutospacing="1" w:after="100" w:afterAutospacing="1" w:line="240" w:lineRule="auto"/>
        <w:ind w:left="0" w:firstLine="0"/>
        <w:jc w:val="both"/>
        <w:rPr>
          <w:rFonts w:ascii="Georgia" w:hAnsi="Georgia" w:cs="Helvetica"/>
        </w:rPr>
      </w:pPr>
      <w:r w:rsidRPr="00A8431F">
        <w:rPr>
          <w:rFonts w:ascii="Georgia" w:eastAsia="Times New Roman" w:hAnsi="Georgia" w:cs="Times New Roman"/>
          <w:lang w:eastAsia="ru-RU"/>
        </w:rPr>
        <w:t> </w:t>
      </w:r>
      <w:r w:rsidRPr="00AD04A5">
        <w:rPr>
          <w:rFonts w:ascii="Georgia" w:eastAsia="Times New Roman" w:hAnsi="Georgia" w:cs="Times New Roman"/>
          <w:bCs/>
          <w:lang w:eastAsia="ru-RU"/>
        </w:rPr>
        <w:t>Контроль в системе закупок</w:t>
      </w:r>
      <w:r w:rsidRPr="00AD04A5">
        <w:rPr>
          <w:rFonts w:ascii="Georgia" w:eastAsia="Times New Roman" w:hAnsi="Georgia" w:cs="Times New Roman"/>
          <w:lang w:eastAsia="ru-RU"/>
        </w:rPr>
        <w:t xml:space="preserve">. </w:t>
      </w:r>
    </w:p>
    <w:p w:rsidR="00A8431F" w:rsidRPr="00A8431F" w:rsidRDefault="00850793" w:rsidP="00A8431F">
      <w:pPr>
        <w:tabs>
          <w:tab w:val="left" w:pos="0"/>
          <w:tab w:val="left" w:pos="2254"/>
          <w:tab w:val="left" w:pos="3119"/>
        </w:tabs>
        <w:spacing w:after="0" w:line="240" w:lineRule="auto"/>
        <w:rPr>
          <w:rFonts w:ascii="Georgia" w:hAnsi="Georgia" w:cs="Helvetica"/>
          <w:b/>
        </w:rPr>
      </w:pPr>
      <w:r w:rsidRPr="00A8431F">
        <w:rPr>
          <w:rFonts w:ascii="Georgia" w:hAnsi="Georgia" w:cs="Helvetica"/>
          <w:b/>
        </w:rPr>
        <w:t>Модуль 2.</w:t>
      </w:r>
      <w:r w:rsidRPr="00A8431F">
        <w:rPr>
          <w:rFonts w:ascii="Georgia" w:hAnsi="Georgia" w:cs="Helvetica"/>
          <w:b/>
        </w:rPr>
        <w:br/>
        <w:t>Общепрофессиональные</w:t>
      </w:r>
      <w:r w:rsidR="00AD04A5" w:rsidRPr="00A8431F">
        <w:rPr>
          <w:rFonts w:ascii="Georgia" w:hAnsi="Georgia" w:cs="Helvetica"/>
          <w:b/>
        </w:rPr>
        <w:t xml:space="preserve"> </w:t>
      </w:r>
      <w:r w:rsidRPr="00A8431F">
        <w:rPr>
          <w:rFonts w:ascii="Georgia" w:hAnsi="Georgia" w:cs="Helvetica"/>
          <w:b/>
        </w:rPr>
        <w:t>дисциплины</w:t>
      </w:r>
    </w:p>
    <w:p w:rsidR="00AD04A5" w:rsidRPr="00A8431F" w:rsidRDefault="000F6AD8" w:rsidP="00A8431F">
      <w:pPr>
        <w:pStyle w:val="a6"/>
        <w:numPr>
          <w:ilvl w:val="0"/>
          <w:numId w:val="5"/>
        </w:numPr>
        <w:tabs>
          <w:tab w:val="left" w:pos="0"/>
          <w:tab w:val="left" w:pos="1843"/>
          <w:tab w:val="left" w:pos="2254"/>
          <w:tab w:val="left" w:pos="3119"/>
        </w:tabs>
        <w:spacing w:after="0" w:line="240" w:lineRule="auto"/>
        <w:ind w:hanging="502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Менеджмент</w:t>
      </w:r>
    </w:p>
    <w:p w:rsidR="00AD04A5" w:rsidRPr="00AD04A5" w:rsidRDefault="000F6AD8" w:rsidP="00A8431F">
      <w:pPr>
        <w:numPr>
          <w:ilvl w:val="0"/>
          <w:numId w:val="5"/>
        </w:numPr>
        <w:tabs>
          <w:tab w:val="left" w:pos="0"/>
          <w:tab w:val="left" w:pos="3119"/>
        </w:tabs>
        <w:spacing w:after="0" w:line="240" w:lineRule="auto"/>
        <w:ind w:left="0" w:firstLine="0"/>
        <w:contextualSpacing/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Управление персоналом</w:t>
      </w:r>
    </w:p>
    <w:p w:rsidR="00AD04A5" w:rsidRPr="00AD04A5" w:rsidRDefault="000F6AD8" w:rsidP="00A8431F">
      <w:pPr>
        <w:numPr>
          <w:ilvl w:val="0"/>
          <w:numId w:val="5"/>
        </w:numPr>
        <w:tabs>
          <w:tab w:val="left" w:pos="0"/>
          <w:tab w:val="left" w:pos="3119"/>
        </w:tabs>
        <w:spacing w:after="0" w:line="240" w:lineRule="auto"/>
        <w:ind w:left="0" w:firstLine="0"/>
        <w:contextualSpacing/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Экономика организации</w:t>
      </w:r>
    </w:p>
    <w:p w:rsidR="00AD04A5" w:rsidRPr="00AD04A5" w:rsidRDefault="000F6AD8" w:rsidP="00A8431F">
      <w:pPr>
        <w:numPr>
          <w:ilvl w:val="0"/>
          <w:numId w:val="5"/>
        </w:numPr>
        <w:tabs>
          <w:tab w:val="left" w:pos="0"/>
          <w:tab w:val="left" w:pos="3119"/>
        </w:tabs>
        <w:spacing w:after="0" w:line="240" w:lineRule="auto"/>
        <w:ind w:left="0" w:firstLine="0"/>
        <w:contextualSpacing/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lastRenderedPageBreak/>
        <w:t>Экономика</w:t>
      </w:r>
    </w:p>
    <w:p w:rsidR="00AD04A5" w:rsidRPr="00AD04A5" w:rsidRDefault="000F6AD8" w:rsidP="00A8431F">
      <w:pPr>
        <w:numPr>
          <w:ilvl w:val="0"/>
          <w:numId w:val="5"/>
        </w:numPr>
        <w:tabs>
          <w:tab w:val="left" w:pos="0"/>
          <w:tab w:val="left" w:pos="3119"/>
        </w:tabs>
        <w:spacing w:after="0" w:line="240" w:lineRule="auto"/>
        <w:ind w:left="0" w:firstLine="0"/>
        <w:contextualSpacing/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Государственные и муниципальные финансы</w:t>
      </w:r>
    </w:p>
    <w:p w:rsidR="006D3179" w:rsidRPr="000F6AD8" w:rsidRDefault="000F6AD8" w:rsidP="00A8431F">
      <w:pPr>
        <w:pStyle w:val="a6"/>
        <w:numPr>
          <w:ilvl w:val="0"/>
          <w:numId w:val="5"/>
        </w:numPr>
        <w:tabs>
          <w:tab w:val="clear" w:pos="502"/>
          <w:tab w:val="num" w:pos="0"/>
          <w:tab w:val="left" w:pos="3119"/>
        </w:tabs>
        <w:ind w:hanging="502"/>
        <w:rPr>
          <w:rFonts w:ascii="Georgia" w:eastAsia="Times New Roman" w:hAnsi="Georgia" w:cs="Arial"/>
          <w:lang w:eastAsia="ru-RU"/>
        </w:rPr>
      </w:pPr>
      <w:r>
        <w:rPr>
          <w:rFonts w:ascii="Georgia" w:hAnsi="Georgia"/>
        </w:rPr>
        <w:t>Этика государственного служащего</w:t>
      </w:r>
    </w:p>
    <w:p w:rsidR="000F6AD8" w:rsidRPr="000F6AD8" w:rsidRDefault="000F6AD8" w:rsidP="00A8431F">
      <w:pPr>
        <w:pStyle w:val="a6"/>
        <w:numPr>
          <w:ilvl w:val="0"/>
          <w:numId w:val="5"/>
        </w:numPr>
        <w:tabs>
          <w:tab w:val="clear" w:pos="502"/>
          <w:tab w:val="num" w:pos="0"/>
          <w:tab w:val="left" w:pos="3119"/>
        </w:tabs>
        <w:ind w:hanging="502"/>
        <w:rPr>
          <w:rFonts w:ascii="Georgia" w:eastAsia="Times New Roman" w:hAnsi="Georgia" w:cs="Arial"/>
          <w:lang w:eastAsia="ru-RU"/>
        </w:rPr>
      </w:pPr>
      <w:r>
        <w:rPr>
          <w:rFonts w:ascii="Georgia" w:hAnsi="Georgia"/>
        </w:rPr>
        <w:t>Ценообразование</w:t>
      </w:r>
    </w:p>
    <w:p w:rsidR="000F6AD8" w:rsidRPr="000F6AD8" w:rsidRDefault="000F6AD8" w:rsidP="00A8431F">
      <w:pPr>
        <w:pStyle w:val="a6"/>
        <w:numPr>
          <w:ilvl w:val="0"/>
          <w:numId w:val="5"/>
        </w:numPr>
        <w:tabs>
          <w:tab w:val="clear" w:pos="502"/>
          <w:tab w:val="num" w:pos="0"/>
          <w:tab w:val="left" w:pos="3119"/>
        </w:tabs>
        <w:ind w:hanging="502"/>
        <w:rPr>
          <w:rFonts w:ascii="Georgia" w:eastAsia="Times New Roman" w:hAnsi="Georgia" w:cs="Arial"/>
          <w:lang w:eastAsia="ru-RU"/>
        </w:rPr>
      </w:pPr>
      <w:r>
        <w:rPr>
          <w:rFonts w:ascii="Georgia" w:hAnsi="Georgia"/>
        </w:rPr>
        <w:t>Статистика</w:t>
      </w:r>
    </w:p>
    <w:p w:rsidR="000F6AD8" w:rsidRPr="000F6AD8" w:rsidRDefault="000F6AD8" w:rsidP="00A8431F">
      <w:pPr>
        <w:pStyle w:val="a6"/>
        <w:numPr>
          <w:ilvl w:val="0"/>
          <w:numId w:val="5"/>
        </w:numPr>
        <w:tabs>
          <w:tab w:val="clear" w:pos="502"/>
          <w:tab w:val="num" w:pos="0"/>
          <w:tab w:val="left" w:pos="3119"/>
        </w:tabs>
        <w:ind w:hanging="502"/>
        <w:rPr>
          <w:rFonts w:ascii="Georgia" w:eastAsia="Times New Roman" w:hAnsi="Georgia" w:cs="Arial"/>
          <w:lang w:eastAsia="ru-RU"/>
        </w:rPr>
      </w:pPr>
      <w:r>
        <w:rPr>
          <w:rFonts w:ascii="Georgia" w:hAnsi="Georgia"/>
        </w:rPr>
        <w:t>Бухгалтерский учет</w:t>
      </w:r>
    </w:p>
    <w:p w:rsidR="000F6AD8" w:rsidRPr="00A8431F" w:rsidRDefault="000F6AD8" w:rsidP="00A8431F">
      <w:pPr>
        <w:pStyle w:val="a6"/>
        <w:numPr>
          <w:ilvl w:val="0"/>
          <w:numId w:val="5"/>
        </w:numPr>
        <w:tabs>
          <w:tab w:val="clear" w:pos="502"/>
          <w:tab w:val="num" w:pos="0"/>
          <w:tab w:val="left" w:pos="3119"/>
        </w:tabs>
        <w:ind w:hanging="502"/>
        <w:rPr>
          <w:rFonts w:ascii="Georgia" w:eastAsia="Times New Roman" w:hAnsi="Georgia" w:cs="Arial"/>
          <w:lang w:eastAsia="ru-RU"/>
        </w:rPr>
      </w:pPr>
      <w:r>
        <w:rPr>
          <w:rFonts w:ascii="Georgia" w:hAnsi="Georgia"/>
        </w:rPr>
        <w:t>Управление проектами</w:t>
      </w:r>
    </w:p>
    <w:p w:rsidR="00775758" w:rsidRPr="00914D54" w:rsidRDefault="00AD04A5" w:rsidP="00B84F93">
      <w:pPr>
        <w:rPr>
          <w:rFonts w:ascii="Georgia" w:hAnsi="Georgia" w:cs="Helvetica"/>
        </w:rPr>
      </w:pPr>
      <w:r w:rsidRPr="00A8431F">
        <w:rPr>
          <w:rFonts w:ascii="Georgia" w:hAnsi="Georgia" w:cs="Helvetica"/>
          <w:b/>
        </w:rPr>
        <w:t>Форма обучения:</w:t>
      </w:r>
      <w:r w:rsidR="00775758">
        <w:rPr>
          <w:rFonts w:ascii="Georgia" w:hAnsi="Georgia" w:cs="Helvetica"/>
          <w:b/>
        </w:rPr>
        <w:t xml:space="preserve"> </w:t>
      </w:r>
      <w:r w:rsidR="00775758" w:rsidRPr="00914D54">
        <w:rPr>
          <w:rFonts w:ascii="Georgia" w:hAnsi="Georgia" w:cs="Helvetica"/>
        </w:rPr>
        <w:t>дистанционная</w:t>
      </w:r>
    </w:p>
    <w:p w:rsidR="00500F01" w:rsidRDefault="00500F01" w:rsidP="00B84F93">
      <w:pPr>
        <w:rPr>
          <w:rFonts w:ascii="Georgia" w:eastAsia="Times New Roman" w:hAnsi="Georgia" w:cs="Times New Roman"/>
          <w:b/>
          <w:lang w:eastAsia="ru-RU"/>
        </w:rPr>
      </w:pPr>
      <w:r>
        <w:rPr>
          <w:rFonts w:ascii="Georgia" w:eastAsia="Times New Roman" w:hAnsi="Georgia" w:cs="Times New Roman"/>
          <w:b/>
          <w:lang w:eastAsia="ru-RU"/>
        </w:rPr>
        <w:t>Стоимость программ: 514 час. — 15 000 руб.,</w:t>
      </w:r>
      <w:r>
        <w:rPr>
          <w:rFonts w:ascii="Georgia" w:eastAsia="Times New Roman" w:hAnsi="Georgia" w:cs="Times New Roman"/>
          <w:b/>
          <w:lang w:eastAsia="ru-RU"/>
        </w:rPr>
        <w:br/>
        <w:t xml:space="preserve">                                               264 час. — 10 000 руб.</w:t>
      </w:r>
    </w:p>
    <w:p w:rsidR="00500F01" w:rsidRPr="00914D54" w:rsidRDefault="00775758" w:rsidP="00B84F93">
      <w:pPr>
        <w:rPr>
          <w:rFonts w:ascii="Georgia" w:eastAsia="Times New Roman" w:hAnsi="Georgia" w:cs="Times New Roman"/>
          <w:b/>
          <w:color w:val="FF0000"/>
          <w:lang w:eastAsia="ru-RU"/>
        </w:rPr>
      </w:pPr>
      <w:r w:rsidRPr="00914D54">
        <w:rPr>
          <w:rFonts w:ascii="Georgia" w:eastAsia="Times New Roman" w:hAnsi="Georgia" w:cs="Times New Roman"/>
          <w:b/>
          <w:color w:val="FF0000"/>
          <w:lang w:eastAsia="ru-RU"/>
        </w:rPr>
        <w:t>При предъявлении удостоверения о</w:t>
      </w:r>
      <w:r w:rsidR="00500F01" w:rsidRPr="00914D54">
        <w:rPr>
          <w:rFonts w:ascii="Georgia" w:eastAsia="Times New Roman" w:hAnsi="Georgia" w:cs="Times New Roman"/>
          <w:b/>
          <w:color w:val="FF0000"/>
          <w:lang w:eastAsia="ru-RU"/>
        </w:rPr>
        <w:t xml:space="preserve"> повышении квалификации по ФЗ </w:t>
      </w:r>
      <w:r w:rsidR="00914D54" w:rsidRPr="00914D54">
        <w:rPr>
          <w:rFonts w:ascii="Georgia" w:eastAsia="Times New Roman" w:hAnsi="Georgia" w:cs="Times New Roman"/>
          <w:b/>
          <w:color w:val="FF0000"/>
          <w:lang w:eastAsia="ru-RU"/>
        </w:rPr>
        <w:t>№ 44-ФЗ</w:t>
      </w:r>
      <w:r w:rsidRPr="00914D54">
        <w:rPr>
          <w:rFonts w:ascii="Georgia" w:eastAsia="Times New Roman" w:hAnsi="Georgia" w:cs="Times New Roman"/>
          <w:b/>
          <w:color w:val="FF0000"/>
          <w:lang w:eastAsia="ru-RU"/>
        </w:rPr>
        <w:t>, стоимость программы снижается на 4 000 руб.</w:t>
      </w:r>
      <w:r w:rsidR="00AD04A5" w:rsidRPr="00914D54">
        <w:rPr>
          <w:rFonts w:ascii="Georgia" w:eastAsia="Times New Roman" w:hAnsi="Georgia" w:cs="Times New Roman"/>
          <w:b/>
          <w:color w:val="FF0000"/>
          <w:lang w:eastAsia="ru-RU"/>
        </w:rPr>
        <w:t xml:space="preserve"> </w:t>
      </w:r>
      <w:r w:rsidR="00914D54">
        <w:rPr>
          <w:rFonts w:ascii="Georgia" w:eastAsia="Times New Roman" w:hAnsi="Georgia" w:cs="Times New Roman"/>
          <w:b/>
          <w:color w:val="FF0000"/>
          <w:lang w:eastAsia="ru-RU"/>
        </w:rPr>
        <w:t xml:space="preserve"> и, </w:t>
      </w:r>
      <w:r w:rsidR="00500F01" w:rsidRPr="00914D54">
        <w:rPr>
          <w:rFonts w:ascii="Georgia" w:eastAsia="Times New Roman" w:hAnsi="Georgia" w:cs="Times New Roman"/>
          <w:b/>
          <w:color w:val="FF0000"/>
          <w:lang w:eastAsia="ru-RU"/>
        </w:rPr>
        <w:t>соответственно, составит:</w:t>
      </w:r>
    </w:p>
    <w:p w:rsidR="00500F01" w:rsidRDefault="00500F01" w:rsidP="00B84F93">
      <w:pPr>
        <w:rPr>
          <w:rFonts w:ascii="Georgia" w:eastAsia="Times New Roman" w:hAnsi="Georgia" w:cs="Times New Roman"/>
          <w:b/>
          <w:lang w:eastAsia="ru-RU"/>
        </w:rPr>
      </w:pPr>
      <w:r>
        <w:rPr>
          <w:rFonts w:ascii="Georgia" w:eastAsia="Times New Roman" w:hAnsi="Georgia" w:cs="Times New Roman"/>
          <w:b/>
          <w:lang w:eastAsia="ru-RU"/>
        </w:rPr>
        <w:t xml:space="preserve">                                               514 час.— 11 000 руб. </w:t>
      </w:r>
      <w:r>
        <w:rPr>
          <w:rFonts w:ascii="Georgia" w:eastAsia="Times New Roman" w:hAnsi="Georgia" w:cs="Times New Roman"/>
          <w:b/>
          <w:lang w:eastAsia="ru-RU"/>
        </w:rPr>
        <w:br/>
      </w:r>
      <w:r w:rsidRPr="00253345">
        <w:rPr>
          <w:rFonts w:ascii="Georgia" w:eastAsia="Times New Roman" w:hAnsi="Georgia" w:cs="Times New Roman"/>
          <w:b/>
          <w:shd w:val="clear" w:color="auto" w:fill="FFFF00"/>
          <w:lang w:eastAsia="ru-RU"/>
        </w:rPr>
        <w:t xml:space="preserve">                                               264 час. — 6 000 руб.</w:t>
      </w:r>
      <w:r>
        <w:rPr>
          <w:rFonts w:ascii="Georgia" w:eastAsia="Times New Roman" w:hAnsi="Georgia" w:cs="Times New Roman"/>
          <w:b/>
          <w:lang w:eastAsia="ru-RU"/>
        </w:rPr>
        <w:t xml:space="preserve">                                           </w:t>
      </w:r>
    </w:p>
    <w:p w:rsidR="00500F01" w:rsidRPr="00D46E2C" w:rsidRDefault="00500F01" w:rsidP="00914D54">
      <w:pPr>
        <w:ind w:firstLine="709"/>
        <w:rPr>
          <w:rFonts w:ascii="Georgia" w:eastAsia="Times New Roman" w:hAnsi="Georgia" w:cs="Arial"/>
          <w:b/>
          <w:bCs/>
          <w:lang w:eastAsia="ru-RU"/>
        </w:rPr>
      </w:pPr>
      <w:r w:rsidRPr="00D46E2C">
        <w:rPr>
          <w:rFonts w:ascii="Georgia" w:hAnsi="Georgia" w:cs="Helvetica"/>
          <w:color w:val="000000"/>
          <w:sz w:val="24"/>
          <w:szCs w:val="24"/>
        </w:rPr>
        <w:t>По результатам итоговой аттест</w:t>
      </w:r>
      <w:r>
        <w:rPr>
          <w:rFonts w:ascii="Georgia" w:hAnsi="Georgia" w:cs="Helvetica"/>
          <w:color w:val="000000"/>
          <w:sz w:val="24"/>
          <w:szCs w:val="24"/>
        </w:rPr>
        <w:t>ации присваивается квалификация</w:t>
      </w:r>
      <w:r w:rsidRPr="00D46E2C">
        <w:rPr>
          <w:rFonts w:ascii="Georgia" w:hAnsi="Georgia" w:cs="Helvetica"/>
          <w:color w:val="000000"/>
          <w:sz w:val="24"/>
          <w:szCs w:val="24"/>
        </w:rPr>
        <w:t xml:space="preserve"> </w:t>
      </w:r>
      <w:r>
        <w:rPr>
          <w:rFonts w:ascii="Georgia" w:hAnsi="Georgia" w:cs="Helvetica"/>
          <w:color w:val="000000"/>
          <w:sz w:val="24"/>
          <w:szCs w:val="24"/>
        </w:rPr>
        <w:t>«</w:t>
      </w:r>
      <w:r>
        <w:rPr>
          <w:rFonts w:ascii="Georgia" w:hAnsi="Georgia" w:cs="Helvetica"/>
          <w:b/>
          <w:i/>
          <w:iCs/>
          <w:color w:val="000000"/>
          <w:sz w:val="24"/>
          <w:szCs w:val="24"/>
        </w:rPr>
        <w:t>Специали</w:t>
      </w:r>
      <w:proofErr w:type="gramStart"/>
      <w:r>
        <w:rPr>
          <w:rFonts w:ascii="Georgia" w:hAnsi="Georgia" w:cs="Helvetica"/>
          <w:b/>
          <w:i/>
          <w:iCs/>
          <w:color w:val="000000"/>
          <w:sz w:val="24"/>
          <w:szCs w:val="24"/>
        </w:rPr>
        <w:t>ст в сф</w:t>
      </w:r>
      <w:proofErr w:type="gramEnd"/>
      <w:r>
        <w:rPr>
          <w:rFonts w:ascii="Georgia" w:hAnsi="Georgia" w:cs="Helvetica"/>
          <w:b/>
          <w:i/>
          <w:iCs/>
          <w:color w:val="000000"/>
          <w:sz w:val="24"/>
          <w:szCs w:val="24"/>
        </w:rPr>
        <w:t>ере закупок</w:t>
      </w:r>
      <w:r w:rsidRPr="00B84F93">
        <w:rPr>
          <w:rFonts w:ascii="Georgia" w:hAnsi="Georgia" w:cs="Helvetica"/>
          <w:b/>
          <w:color w:val="000000"/>
          <w:sz w:val="24"/>
          <w:szCs w:val="24"/>
        </w:rPr>
        <w:t>»</w:t>
      </w:r>
      <w:r>
        <w:rPr>
          <w:rFonts w:ascii="Georgia" w:hAnsi="Georgia" w:cs="Helvetica"/>
          <w:color w:val="000000"/>
          <w:sz w:val="24"/>
          <w:szCs w:val="24"/>
        </w:rPr>
        <w:t xml:space="preserve"> </w:t>
      </w:r>
      <w:r>
        <w:rPr>
          <w:rFonts w:ascii="Georgia" w:hAnsi="Georgia"/>
        </w:rPr>
        <w:t xml:space="preserve">и выдается </w:t>
      </w:r>
      <w:r w:rsidRPr="00D46E2C">
        <w:rPr>
          <w:rFonts w:ascii="Georgia" w:hAnsi="Georgia" w:cs="Helvetica"/>
          <w:b/>
          <w:bCs/>
          <w:color w:val="000000"/>
          <w:sz w:val="24"/>
          <w:szCs w:val="24"/>
        </w:rPr>
        <w:t>Диплом о профессиональной переподготовке</w:t>
      </w:r>
      <w:r>
        <w:rPr>
          <w:rFonts w:ascii="Georgia" w:hAnsi="Georgia" w:cs="Helvetica"/>
          <w:color w:val="000000"/>
          <w:sz w:val="24"/>
          <w:szCs w:val="24"/>
        </w:rPr>
        <w:t xml:space="preserve"> установленного образца —</w:t>
      </w:r>
      <w:r w:rsidRPr="00D46E2C">
        <w:rPr>
          <w:rFonts w:ascii="Georgia" w:hAnsi="Georgia" w:cs="Helvetica"/>
          <w:color w:val="000000"/>
          <w:sz w:val="24"/>
          <w:szCs w:val="24"/>
        </w:rPr>
        <w:t xml:space="preserve"> </w:t>
      </w:r>
      <w:r w:rsidRPr="00D46E2C">
        <w:rPr>
          <w:rFonts w:ascii="Georgia" w:hAnsi="Georgia" w:cs="Helvetica"/>
          <w:color w:val="000000"/>
          <w:sz w:val="24"/>
          <w:szCs w:val="24"/>
          <w:u w:val="single"/>
        </w:rPr>
        <w:t>высшая ступень повышения квалификации</w:t>
      </w:r>
      <w:r w:rsidRPr="00D46E2C">
        <w:rPr>
          <w:rFonts w:ascii="Georgia" w:hAnsi="Georgia" w:cs="Helvetica"/>
          <w:color w:val="000000"/>
          <w:sz w:val="24"/>
          <w:szCs w:val="24"/>
        </w:rPr>
        <w:t xml:space="preserve"> служащих государственных и муниципальных учреждений и органов власти.</w:t>
      </w:r>
      <w:r>
        <w:rPr>
          <w:rFonts w:ascii="Georgia" w:hAnsi="Georgia" w:cs="Helvetica"/>
          <w:color w:val="000000"/>
          <w:sz w:val="24"/>
          <w:szCs w:val="24"/>
        </w:rPr>
        <w:t xml:space="preserve"> </w:t>
      </w:r>
      <w:r w:rsidRPr="00500F01">
        <w:rPr>
          <w:rFonts w:ascii="Georgia" w:hAnsi="Georgia"/>
          <w:color w:val="FF0000"/>
        </w:rPr>
        <w:t xml:space="preserve">Обладатель подобного документа получает право работать в новой сфере деятельности на качественно новом </w:t>
      </w:r>
      <w:r w:rsidR="00CD2F0E">
        <w:rPr>
          <w:rFonts w:ascii="Georgia" w:hAnsi="Georgia"/>
          <w:color w:val="FF0000"/>
        </w:rPr>
        <w:t xml:space="preserve"> </w:t>
      </w:r>
      <w:r w:rsidRPr="00500F01">
        <w:rPr>
          <w:rFonts w:ascii="Georgia" w:hAnsi="Georgia"/>
          <w:color w:val="FF0000"/>
        </w:rPr>
        <w:t xml:space="preserve">уровне. </w:t>
      </w:r>
      <w:r w:rsidRPr="00500F01">
        <w:rPr>
          <w:rFonts w:ascii="Georgia" w:hAnsi="Georgia"/>
          <w:color w:val="FF0000"/>
        </w:rPr>
        <w:br/>
      </w:r>
      <w:r w:rsidRPr="00A8431F">
        <w:rPr>
          <w:rFonts w:ascii="Georgia" w:eastAsia="Times New Roman" w:hAnsi="Georgia" w:cs="Arial"/>
          <w:lang w:eastAsia="ru-RU"/>
        </w:rPr>
        <w:t>Курс разработан опытными экспертами-практиками с использованием современных методик дистанционного обучения.</w:t>
      </w:r>
      <w:r>
        <w:rPr>
          <w:rFonts w:ascii="Georgia" w:eastAsia="Times New Roman" w:hAnsi="Georgia" w:cs="Arial"/>
          <w:lang w:eastAsia="ru-RU"/>
        </w:rPr>
        <w:br/>
      </w:r>
      <w:r w:rsidRPr="00A8431F">
        <w:rPr>
          <w:rFonts w:ascii="Georgia" w:eastAsia="Times New Roman" w:hAnsi="Georgia" w:cs="Arial"/>
          <w:b/>
          <w:lang w:eastAsia="ru-RU"/>
        </w:rPr>
        <w:t>Платформа для дистанционного обучения не требует специальных знаний</w:t>
      </w:r>
      <w:r w:rsidRPr="00A8431F">
        <w:rPr>
          <w:rFonts w:ascii="Georgia" w:eastAsia="Times New Roman" w:hAnsi="Georgia" w:cs="Arial"/>
          <w:lang w:eastAsia="ru-RU"/>
        </w:rPr>
        <w:t>, загружается в обычный браузер и работает без установки дополнительных программ.</w:t>
      </w:r>
      <w:r>
        <w:rPr>
          <w:rFonts w:ascii="Georgia" w:eastAsia="Times New Roman" w:hAnsi="Georgia" w:cs="Arial"/>
          <w:lang w:eastAsia="ru-RU"/>
        </w:rPr>
        <w:br/>
      </w:r>
      <w:r w:rsidRPr="00410709">
        <w:rPr>
          <w:rFonts w:ascii="Georgia" w:eastAsia="Times New Roman" w:hAnsi="Georgia" w:cs="Helvetica"/>
          <w:b/>
          <w:bCs/>
          <w:u w:val="single"/>
          <w:lang w:eastAsia="ru-RU"/>
        </w:rPr>
        <w:t>Сроки обучения:</w:t>
      </w:r>
      <w:r w:rsidRPr="00410709">
        <w:rPr>
          <w:rFonts w:ascii="Georgia" w:eastAsia="Times New Roman" w:hAnsi="Georgia" w:cs="Helvetica"/>
          <w:u w:val="single"/>
          <w:lang w:eastAsia="ru-RU"/>
        </w:rPr>
        <w:t xml:space="preserve"> </w:t>
      </w:r>
      <w:r w:rsidR="00914D54">
        <w:rPr>
          <w:rFonts w:ascii="Georgia" w:eastAsia="Times New Roman" w:hAnsi="Georgia" w:cs="Helvetica"/>
          <w:lang w:eastAsia="ru-RU"/>
        </w:rPr>
        <w:t>от 2-х  до 6-ти</w:t>
      </w:r>
      <w:r w:rsidRPr="00D46E2C">
        <w:rPr>
          <w:rFonts w:ascii="Georgia" w:eastAsia="Times New Roman" w:hAnsi="Georgia" w:cs="Helvetica"/>
          <w:lang w:eastAsia="ru-RU"/>
        </w:rPr>
        <w:t xml:space="preserve">  месяцев</w:t>
      </w:r>
      <w:r>
        <w:rPr>
          <w:rFonts w:ascii="Georgia" w:eastAsia="Times New Roman" w:hAnsi="Georgia" w:cs="Helvetica"/>
          <w:lang w:eastAsia="ru-RU"/>
        </w:rPr>
        <w:t>. Начало занятий—в любое удобное для Вас время.</w:t>
      </w:r>
    </w:p>
    <w:p w:rsidR="00914D54" w:rsidRPr="00A11B5A" w:rsidRDefault="00914D54" w:rsidP="00914D54">
      <w:pPr>
        <w:shd w:val="clear" w:color="auto" w:fill="FFFFFF"/>
        <w:tabs>
          <w:tab w:val="left" w:pos="426"/>
          <w:tab w:val="left" w:pos="993"/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1B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Тел: 8-920-217-27-89</w:t>
      </w:r>
      <w:r w:rsidR="00A17A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 20-2</w:t>
      </w:r>
      <w:r w:rsidR="009E68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60-20</w:t>
      </w:r>
    </w:p>
    <w:p w:rsidR="00914D54" w:rsidRDefault="00914D54" w:rsidP="00914D54">
      <w:pPr>
        <w:tabs>
          <w:tab w:val="left" w:pos="426"/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7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777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77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777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7704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 w:eastAsia="ru-RU"/>
        </w:rPr>
        <w:t>info</w:t>
      </w:r>
      <w:r w:rsidRPr="0077704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77704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 w:eastAsia="ru-RU"/>
        </w:rPr>
        <w:t>academedu</w:t>
      </w:r>
      <w:proofErr w:type="spellEnd"/>
      <w:r w:rsidRPr="0077704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77704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77704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 xml:space="preserve">  </w:t>
      </w:r>
      <w:r w:rsidRPr="007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Pr="00C64FB2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http</w:t>
        </w:r>
        <w:r w:rsidRPr="00C64FB2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://</w:t>
        </w:r>
        <w:proofErr w:type="spellStart"/>
        <w:r w:rsidRPr="00C64FB2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academedu</w:t>
        </w:r>
        <w:proofErr w:type="spellEnd"/>
        <w:r w:rsidRPr="00C64FB2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.</w:t>
        </w:r>
        <w:proofErr w:type="spellStart"/>
        <w:r w:rsidRPr="00C64FB2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7770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14D54" w:rsidRPr="0077704B" w:rsidRDefault="00914D54" w:rsidP="00914D54">
      <w:pPr>
        <w:tabs>
          <w:tab w:val="left" w:pos="426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Менеджер</w:t>
      </w:r>
      <w:r w:rsidRPr="00777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— </w:t>
      </w:r>
      <w:proofErr w:type="spellStart"/>
      <w:r w:rsidRPr="00777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Жиленкова</w:t>
      </w:r>
      <w:proofErr w:type="spellEnd"/>
      <w:r w:rsidRPr="00777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Зоя Михайловна</w:t>
      </w:r>
    </w:p>
    <w:p w:rsidR="00500F01" w:rsidRPr="00A8431F" w:rsidRDefault="00500F01">
      <w:pPr>
        <w:spacing w:after="0" w:line="240" w:lineRule="auto"/>
        <w:ind w:left="142"/>
        <w:rPr>
          <w:rFonts w:ascii="Georgia" w:eastAsia="Times New Roman" w:hAnsi="Georgia" w:cs="Times New Roman"/>
          <w:lang w:eastAsia="ru-RU"/>
        </w:rPr>
      </w:pPr>
      <w:bookmarkStart w:id="0" w:name="_GoBack"/>
      <w:bookmarkEnd w:id="0"/>
    </w:p>
    <w:sectPr w:rsidR="00500F01" w:rsidRPr="00A8431F" w:rsidSect="0051304A">
      <w:pgSz w:w="11906" w:h="16838"/>
      <w:pgMar w:top="426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2B5"/>
    <w:multiLevelType w:val="hybridMultilevel"/>
    <w:tmpl w:val="0AC0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54756"/>
    <w:multiLevelType w:val="hybridMultilevel"/>
    <w:tmpl w:val="36304D0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3944163"/>
    <w:multiLevelType w:val="hybridMultilevel"/>
    <w:tmpl w:val="CB121464"/>
    <w:lvl w:ilvl="0" w:tplc="45F2B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D510F"/>
    <w:multiLevelType w:val="multilevel"/>
    <w:tmpl w:val="034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9952FA"/>
    <w:multiLevelType w:val="hybridMultilevel"/>
    <w:tmpl w:val="145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D"/>
    <w:rsid w:val="00020083"/>
    <w:rsid w:val="000A760C"/>
    <w:rsid w:val="000F6AD8"/>
    <w:rsid w:val="00226C21"/>
    <w:rsid w:val="00253345"/>
    <w:rsid w:val="00310B44"/>
    <w:rsid w:val="00500F01"/>
    <w:rsid w:val="00683ACD"/>
    <w:rsid w:val="006A66A9"/>
    <w:rsid w:val="006D3179"/>
    <w:rsid w:val="00710234"/>
    <w:rsid w:val="00775758"/>
    <w:rsid w:val="00850793"/>
    <w:rsid w:val="00914D54"/>
    <w:rsid w:val="009E6811"/>
    <w:rsid w:val="00A17A7E"/>
    <w:rsid w:val="00A8431F"/>
    <w:rsid w:val="00AD04A5"/>
    <w:rsid w:val="00B84F93"/>
    <w:rsid w:val="00BE040C"/>
    <w:rsid w:val="00CB2964"/>
    <w:rsid w:val="00CD2F0E"/>
    <w:rsid w:val="00D46E2C"/>
    <w:rsid w:val="00D46F9E"/>
    <w:rsid w:val="00DC7F4A"/>
    <w:rsid w:val="00E31597"/>
    <w:rsid w:val="00EC4C0F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A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597"/>
    <w:pPr>
      <w:ind w:left="720"/>
      <w:contextualSpacing/>
    </w:pPr>
  </w:style>
  <w:style w:type="character" w:styleId="a7">
    <w:name w:val="Strong"/>
    <w:basedOn w:val="a0"/>
    <w:uiPriority w:val="22"/>
    <w:qFormat/>
    <w:rsid w:val="00710234"/>
    <w:rPr>
      <w:b/>
      <w:bCs/>
    </w:rPr>
  </w:style>
  <w:style w:type="paragraph" w:styleId="a8">
    <w:name w:val="Normal (Web)"/>
    <w:basedOn w:val="a"/>
    <w:uiPriority w:val="99"/>
    <w:unhideWhenUsed/>
    <w:rsid w:val="00D4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10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A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597"/>
    <w:pPr>
      <w:ind w:left="720"/>
      <w:contextualSpacing/>
    </w:pPr>
  </w:style>
  <w:style w:type="character" w:styleId="a7">
    <w:name w:val="Strong"/>
    <w:basedOn w:val="a0"/>
    <w:uiPriority w:val="22"/>
    <w:qFormat/>
    <w:rsid w:val="00710234"/>
    <w:rPr>
      <w:b/>
      <w:bCs/>
    </w:rPr>
  </w:style>
  <w:style w:type="paragraph" w:styleId="a8">
    <w:name w:val="Normal (Web)"/>
    <w:basedOn w:val="a"/>
    <w:uiPriority w:val="99"/>
    <w:unhideWhenUsed/>
    <w:rsid w:val="00D4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10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Жиленкова Зоя Михайловна</dc:creator>
  <cp:lastModifiedBy>Жиленкова</cp:lastModifiedBy>
  <cp:revision>9</cp:revision>
  <cp:lastPrinted>2016-04-13T08:09:00Z</cp:lastPrinted>
  <dcterms:created xsi:type="dcterms:W3CDTF">2018-04-27T13:07:00Z</dcterms:created>
  <dcterms:modified xsi:type="dcterms:W3CDTF">2018-10-30T12:30:00Z</dcterms:modified>
</cp:coreProperties>
</file>